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66580B" w14:textId="70556D9F" w:rsidR="00C72FE1" w:rsidRDefault="00C72FE1" w:rsidP="00C72FE1">
      <w:pPr>
        <w:spacing w:after="0"/>
        <w:jc w:val="center"/>
        <w:rPr>
          <w:rFonts w:ascii="Roboto Black" w:hAnsi="Roboto Black"/>
          <w:sz w:val="32"/>
          <w:szCs w:val="32"/>
        </w:rPr>
      </w:pPr>
      <w:r>
        <w:rPr>
          <w:rFonts w:ascii="Roboto Black" w:hAnsi="Roboto Black"/>
          <w:sz w:val="32"/>
          <w:szCs w:val="32"/>
        </w:rPr>
        <w:t>ASHEVILLE-BUNCOMBE TECHNICAL COMMUNITY COLLEGE</w:t>
      </w:r>
    </w:p>
    <w:p w14:paraId="044DEA0E" w14:textId="3F537192" w:rsidR="00C72FE1" w:rsidRDefault="00C72FE1" w:rsidP="00C72FE1">
      <w:pPr>
        <w:spacing w:after="0"/>
        <w:jc w:val="center"/>
        <w:rPr>
          <w:rFonts w:ascii="Roboto Black" w:hAnsi="Roboto Black"/>
          <w:sz w:val="32"/>
          <w:szCs w:val="32"/>
        </w:rPr>
      </w:pPr>
      <w:r>
        <w:rPr>
          <w:rFonts w:ascii="Roboto Black" w:hAnsi="Roboto Black"/>
          <w:sz w:val="32"/>
          <w:szCs w:val="32"/>
        </w:rPr>
        <w:t>MADISON CAMPUS</w:t>
      </w:r>
    </w:p>
    <w:p w14:paraId="034C65C8" w14:textId="5A329290" w:rsidR="00C72FE1" w:rsidRDefault="00C72FE1" w:rsidP="00C72FE1">
      <w:pPr>
        <w:spacing w:after="0"/>
        <w:jc w:val="center"/>
        <w:rPr>
          <w:rFonts w:ascii="Roboto Black" w:hAnsi="Roboto Black"/>
          <w:sz w:val="32"/>
          <w:szCs w:val="32"/>
        </w:rPr>
      </w:pPr>
      <w:r>
        <w:rPr>
          <w:rFonts w:ascii="Roboto Black" w:hAnsi="Roboto Black"/>
          <w:sz w:val="32"/>
          <w:szCs w:val="32"/>
        </w:rPr>
        <w:t>MARSHALL, MADISON COUNTY, NC</w:t>
      </w:r>
    </w:p>
    <w:p w14:paraId="24E95D95" w14:textId="77777777" w:rsidR="00C72FE1" w:rsidRDefault="00C72FE1" w:rsidP="00C72FE1">
      <w:pPr>
        <w:spacing w:after="0"/>
        <w:jc w:val="center"/>
        <w:rPr>
          <w:rFonts w:ascii="Roboto Black" w:hAnsi="Roboto Black"/>
          <w:sz w:val="32"/>
          <w:szCs w:val="32"/>
        </w:rPr>
      </w:pPr>
    </w:p>
    <w:p w14:paraId="27B7F240" w14:textId="0228E411" w:rsidR="00C72FE1" w:rsidRDefault="00C72FE1" w:rsidP="00C72FE1">
      <w:pPr>
        <w:rPr>
          <w:rFonts w:ascii="Roboto Black" w:hAnsi="Roboto Black"/>
          <w:sz w:val="24"/>
          <w:szCs w:val="24"/>
        </w:rPr>
      </w:pPr>
      <w:bookmarkStart w:id="0" w:name="_Hlk145077755"/>
      <w:r w:rsidRPr="00EF6641">
        <w:rPr>
          <w:rFonts w:ascii="Roboto Black" w:hAnsi="Roboto Black"/>
          <w:sz w:val="24"/>
          <w:szCs w:val="24"/>
        </w:rPr>
        <w:t>0</w:t>
      </w:r>
      <w:r>
        <w:rPr>
          <w:rFonts w:ascii="Roboto Black" w:hAnsi="Roboto Black"/>
          <w:sz w:val="24"/>
          <w:szCs w:val="24"/>
        </w:rPr>
        <w:t>5</w:t>
      </w:r>
      <w:r w:rsidRPr="00EF6641">
        <w:rPr>
          <w:rFonts w:ascii="Roboto Black" w:hAnsi="Roboto Black"/>
          <w:sz w:val="24"/>
          <w:szCs w:val="24"/>
        </w:rPr>
        <w:t xml:space="preserve"> September 2023:  Blue Chapter NCSSAR President Steve Greene presented a National Sons of the American Revolution “Flag Certificate” to the</w:t>
      </w:r>
      <w:r>
        <w:rPr>
          <w:rFonts w:ascii="Roboto Black" w:hAnsi="Roboto Black"/>
          <w:sz w:val="24"/>
          <w:szCs w:val="24"/>
        </w:rPr>
        <w:t xml:space="preserve"> </w:t>
      </w:r>
      <w:r w:rsidR="00BC4FA5">
        <w:rPr>
          <w:rFonts w:ascii="Roboto Black" w:hAnsi="Roboto Black"/>
          <w:sz w:val="24"/>
          <w:szCs w:val="24"/>
        </w:rPr>
        <w:t xml:space="preserve">Asheville-Buncombe Technical Community College </w:t>
      </w:r>
      <w:r>
        <w:rPr>
          <w:rFonts w:ascii="Roboto Black" w:hAnsi="Roboto Black"/>
          <w:sz w:val="24"/>
          <w:szCs w:val="24"/>
        </w:rPr>
        <w:t>Assistant Site Director, Ms. Sharon Cupstid.</w:t>
      </w:r>
      <w:r w:rsidRPr="00EF6641">
        <w:rPr>
          <w:rFonts w:ascii="Roboto Black" w:hAnsi="Roboto Black"/>
          <w:sz w:val="24"/>
          <w:szCs w:val="24"/>
        </w:rPr>
        <w:t xml:space="preserve">  The staff was surprised and appreciative to be recognized for their appropriate</w:t>
      </w:r>
      <w:r>
        <w:rPr>
          <w:rFonts w:ascii="Roboto Black" w:hAnsi="Roboto Black"/>
          <w:sz w:val="24"/>
          <w:szCs w:val="24"/>
        </w:rPr>
        <w:t xml:space="preserve"> patriotic</w:t>
      </w:r>
      <w:r w:rsidRPr="00EF6641">
        <w:rPr>
          <w:rFonts w:ascii="Roboto Black" w:hAnsi="Roboto Black"/>
          <w:sz w:val="24"/>
          <w:szCs w:val="24"/>
        </w:rPr>
        <w:t xml:space="preserve"> display of the American Flag.  The flag display had lighting for night use.   </w:t>
      </w:r>
      <w:r>
        <w:rPr>
          <w:rFonts w:ascii="Roboto Black" w:hAnsi="Roboto Black"/>
          <w:sz w:val="24"/>
          <w:szCs w:val="24"/>
        </w:rPr>
        <w:t xml:space="preserve">The presentation photo will be placed on their Facebook page per their request. </w:t>
      </w:r>
      <w:r w:rsidRPr="00EF6641">
        <w:rPr>
          <w:rFonts w:ascii="Roboto Black" w:hAnsi="Roboto Black"/>
          <w:sz w:val="24"/>
          <w:szCs w:val="24"/>
        </w:rPr>
        <w:t xml:space="preserve">They also </w:t>
      </w:r>
      <w:r>
        <w:rPr>
          <w:rFonts w:ascii="Roboto Black" w:hAnsi="Roboto Black"/>
          <w:sz w:val="24"/>
          <w:szCs w:val="24"/>
        </w:rPr>
        <w:t xml:space="preserve">displayed the North Carolina Flag.  </w:t>
      </w:r>
      <w:r w:rsidRPr="00EF6641">
        <w:rPr>
          <w:rFonts w:ascii="Roboto Black" w:hAnsi="Roboto Black"/>
          <w:sz w:val="24"/>
          <w:szCs w:val="24"/>
        </w:rPr>
        <w:t xml:space="preserve"> The Chapter Flag Chairman Clarence Rogers, Jr. signed the certificate with the chapter president.</w:t>
      </w:r>
      <w:r>
        <w:rPr>
          <w:rFonts w:ascii="Roboto Black" w:hAnsi="Roboto Black"/>
          <w:sz w:val="24"/>
          <w:szCs w:val="24"/>
        </w:rPr>
        <w:t xml:space="preserve">  Julia Greene, Regent of the Rebecca Sevier Waddell Chapter DAR, was present for the presentation.</w:t>
      </w:r>
    </w:p>
    <w:bookmarkEnd w:id="0"/>
    <w:p w14:paraId="45EF46E1" w14:textId="1F720932" w:rsidR="00C72FE1" w:rsidRDefault="00C72FE1" w:rsidP="00C72FE1">
      <w:pPr>
        <w:jc w:val="center"/>
      </w:pPr>
      <w:r>
        <w:rPr>
          <w:noProof/>
        </w:rPr>
        <w:drawing>
          <wp:inline distT="0" distB="0" distL="0" distR="0" wp14:anchorId="74D785EC" wp14:editId="18763CD5">
            <wp:extent cx="3599241" cy="4452620"/>
            <wp:effectExtent l="0" t="0" r="1270" b="5080"/>
            <wp:docPr id="579571002" name="Picture 1" descr="A couple sitting on a bench in front of a flag po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571002" name="Picture 1" descr="A couple sitting on a bench in front of a flag pol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601329" cy="4455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2F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 Black">
    <w:altName w:val="Arial"/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2FE1"/>
    <w:rsid w:val="00BC4FA5"/>
    <w:rsid w:val="00C72FE1"/>
    <w:rsid w:val="00EC34CA"/>
    <w:rsid w:val="00FD5C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5F369D"/>
  <w15:chartTrackingRefBased/>
  <w15:docId w15:val="{B195B1A7-D831-490B-9D2E-32AEEE154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72FE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122</Words>
  <Characters>699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Greene</dc:creator>
  <cp:keywords/>
  <dc:description/>
  <cp:lastModifiedBy>Steve Greene</cp:lastModifiedBy>
  <cp:revision>2</cp:revision>
  <cp:lastPrinted>2023-09-06T20:07:00Z</cp:lastPrinted>
  <dcterms:created xsi:type="dcterms:W3CDTF">2023-09-06T19:52:00Z</dcterms:created>
  <dcterms:modified xsi:type="dcterms:W3CDTF">2023-09-08T19:18:00Z</dcterms:modified>
</cp:coreProperties>
</file>